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CA" w:rsidRPr="007873CA" w:rsidRDefault="007873CA" w:rsidP="007873CA">
      <w:pPr>
        <w:jc w:val="center"/>
        <w:rPr>
          <w:sz w:val="28"/>
          <w:szCs w:val="28"/>
        </w:rPr>
      </w:pPr>
      <w:bookmarkStart w:id="0" w:name="_GoBack"/>
      <w:r w:rsidRPr="007873CA">
        <w:rPr>
          <w:sz w:val="28"/>
          <w:szCs w:val="28"/>
        </w:rPr>
        <w:t>The Red Blue Divide of the United States</w:t>
      </w:r>
      <w:r>
        <w:rPr>
          <w:sz w:val="28"/>
          <w:szCs w:val="28"/>
        </w:rPr>
        <w:t>: Applicable to PNW Region?</w:t>
      </w:r>
    </w:p>
    <w:bookmarkEnd w:id="0"/>
    <w:p w:rsidR="007873CA" w:rsidRDefault="007873CA"/>
    <w:p w:rsidR="008B66CD" w:rsidRPr="007873CA" w:rsidRDefault="007873CA">
      <w:pPr>
        <w:rPr>
          <w:sz w:val="28"/>
          <w:szCs w:val="28"/>
        </w:rPr>
      </w:pPr>
      <w:r w:rsidRPr="007873CA">
        <w:rPr>
          <w:sz w:val="28"/>
          <w:szCs w:val="28"/>
        </w:rPr>
        <w:t>What are trends in demographic and economic indicators?</w:t>
      </w:r>
      <w:r>
        <w:rPr>
          <w:sz w:val="28"/>
          <w:szCs w:val="28"/>
        </w:rPr>
        <w:t xml:space="preserve"> </w:t>
      </w:r>
    </w:p>
    <w:p w:rsidR="007873CA" w:rsidRDefault="007873CA">
      <w:pPr>
        <w:rPr>
          <w:sz w:val="28"/>
          <w:szCs w:val="28"/>
        </w:rPr>
      </w:pPr>
      <w:r>
        <w:rPr>
          <w:sz w:val="28"/>
          <w:szCs w:val="28"/>
        </w:rPr>
        <w:t>See graphs below, and r</w:t>
      </w:r>
      <w:r w:rsidRPr="007873CA">
        <w:rPr>
          <w:sz w:val="28"/>
          <w:szCs w:val="28"/>
        </w:rPr>
        <w:t>ead the printout</w:t>
      </w:r>
      <w:r>
        <w:rPr>
          <w:sz w:val="28"/>
          <w:szCs w:val="28"/>
        </w:rPr>
        <w:t xml:space="preserve"> given in class</w:t>
      </w:r>
      <w:r w:rsidRPr="007873CA">
        <w:rPr>
          <w:sz w:val="28"/>
          <w:szCs w:val="28"/>
        </w:rPr>
        <w:t xml:space="preserve"> of the Brookings Institute, report, with data </w:t>
      </w:r>
      <w:r w:rsidRPr="007873CA">
        <w:rPr>
          <w:sz w:val="28"/>
          <w:szCs w:val="28"/>
        </w:rPr>
        <w:t xml:space="preserve">developed with the </w:t>
      </w:r>
      <w:r w:rsidRPr="007873CA">
        <w:rPr>
          <w:rStyle w:val="Emphasis"/>
          <w:sz w:val="28"/>
          <w:szCs w:val="28"/>
        </w:rPr>
        <w:t>Wall Street Journal’s</w:t>
      </w:r>
      <w:r w:rsidRPr="007873CA">
        <w:rPr>
          <w:sz w:val="28"/>
          <w:szCs w:val="28"/>
        </w:rPr>
        <w:t xml:space="preserve"> Aaron </w:t>
      </w:r>
      <w:proofErr w:type="spellStart"/>
      <w:r w:rsidRPr="007873CA">
        <w:rPr>
          <w:sz w:val="28"/>
          <w:szCs w:val="28"/>
        </w:rPr>
        <w:t>Zitner</w:t>
      </w:r>
      <w:proofErr w:type="spellEnd"/>
      <w:r w:rsidRPr="007873CA">
        <w:rPr>
          <w:sz w:val="28"/>
          <w:szCs w:val="28"/>
        </w:rPr>
        <w:t xml:space="preserve"> and Dante </w:t>
      </w:r>
      <w:proofErr w:type="spellStart"/>
      <w:r w:rsidRPr="007873CA">
        <w:rPr>
          <w:sz w:val="28"/>
          <w:szCs w:val="28"/>
        </w:rPr>
        <w:t>Chinni</w:t>
      </w:r>
      <w:proofErr w:type="spellEnd"/>
      <w:r w:rsidRPr="007873CA">
        <w:rPr>
          <w:sz w:val="28"/>
          <w:szCs w:val="28"/>
        </w:rPr>
        <w:t>.</w:t>
      </w:r>
    </w:p>
    <w:p w:rsidR="007873CA" w:rsidRPr="007873CA" w:rsidRDefault="007873CA">
      <w:pPr>
        <w:rPr>
          <w:sz w:val="28"/>
          <w:szCs w:val="28"/>
        </w:rPr>
      </w:pPr>
      <w:r>
        <w:rPr>
          <w:sz w:val="28"/>
          <w:szCs w:val="28"/>
        </w:rPr>
        <w:t>Here’s the 2018 Congressional Districts Map</w:t>
      </w:r>
    </w:p>
    <w:p w:rsidR="00A85B86" w:rsidRDefault="00A85B86">
      <w:hyperlink r:id="rId4" w:history="1">
        <w:r w:rsidRPr="005C5A38">
          <w:rPr>
            <w:rStyle w:val="Hyperlink"/>
          </w:rPr>
          <w:t>htt</w:t>
        </w:r>
        <w:r w:rsidRPr="005C5A38">
          <w:rPr>
            <w:rStyle w:val="Hyperlink"/>
          </w:rPr>
          <w:t>p</w:t>
        </w:r>
        <w:r w:rsidRPr="005C5A38">
          <w:rPr>
            <w:rStyle w:val="Hyperlink"/>
          </w:rPr>
          <w:t>s://i2.wp.com/www.brookings.edu/wp-content/uploads/2019/06/20</w:t>
        </w:r>
        <w:r w:rsidRPr="005C5A38">
          <w:rPr>
            <w:rStyle w:val="Hyperlink"/>
          </w:rPr>
          <w:t>1</w:t>
        </w:r>
        <w:r w:rsidRPr="005C5A38">
          <w:rPr>
            <w:rStyle w:val="Hyperlink"/>
          </w:rPr>
          <w:t>9.06.06_metro_partisan-polarization_Map.png?w=768&amp;crop=0%2C0px%2C100%2C9999px&amp;ssl=1</w:t>
        </w:r>
      </w:hyperlink>
    </w:p>
    <w:p w:rsidR="00A85B86" w:rsidRDefault="007873CA">
      <w:r>
        <w:t xml:space="preserve">National Map </w:t>
      </w:r>
      <w:hyperlink r:id="rId5" w:history="1">
        <w:r w:rsidRPr="005C5A38">
          <w:rPr>
            <w:rStyle w:val="Hyperlink"/>
          </w:rPr>
          <w:t>https://www.270towin.com/2018-election-results-live/house/</w:t>
        </w:r>
      </w:hyperlink>
    </w:p>
    <w:p w:rsidR="007873CA" w:rsidRDefault="007873CA"/>
    <w:p w:rsidR="00A85B86" w:rsidRDefault="00A85B86">
      <w:r>
        <w:rPr>
          <w:noProof/>
        </w:rPr>
        <w:lastRenderedPageBreak/>
        <w:drawing>
          <wp:inline distT="0" distB="0" distL="0" distR="0">
            <wp:extent cx="5943600" cy="5432822"/>
            <wp:effectExtent l="0" t="0" r="0" b="0"/>
            <wp:docPr id="2" name="Picture 2" descr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3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6CD" w:rsidRDefault="008B66CD"/>
    <w:p w:rsidR="008B66CD" w:rsidRDefault="008B66CD" w:rsidP="008B66CD">
      <w:pPr>
        <w:jc w:val="center"/>
      </w:pPr>
      <w:r>
        <w:t>-------------</w:t>
      </w:r>
    </w:p>
    <w:p w:rsidR="008B66CD" w:rsidRDefault="008B66CD">
      <w:r>
        <w:t>Changing Life Expectancy</w:t>
      </w:r>
    </w:p>
    <w:p w:rsidR="008B66CD" w:rsidRDefault="008B66CD">
      <w:hyperlink r:id="rId7" w:history="1">
        <w:r w:rsidRPr="005C5A38">
          <w:rPr>
            <w:rStyle w:val="Hyperlink"/>
          </w:rPr>
          <w:t>https://pbs.twimg.com/media/EKoJry8WoAAAU6E.png</w:t>
        </w:r>
      </w:hyperlink>
    </w:p>
    <w:p w:rsidR="008B66CD" w:rsidRDefault="008B66CD">
      <w:r>
        <w:t>Do you think this divide also found within states where their internal demographic geography is sharply divided, such as the west-to-east divide largely defined by the Cascades for Oregon and Washington?  Or Boise vs. rest-of-Idaho?  Or the northern half of California with the SF Bay areas and Coast, vs. the interior rural regions?</w:t>
      </w:r>
    </w:p>
    <w:p w:rsidR="008B66CD" w:rsidRDefault="008B66CD"/>
    <w:p w:rsidR="008B66CD" w:rsidRDefault="008B66CD"/>
    <w:sectPr w:rsidR="008B6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CD"/>
    <w:rsid w:val="004475F3"/>
    <w:rsid w:val="007873CA"/>
    <w:rsid w:val="008B66CD"/>
    <w:rsid w:val="00A45222"/>
    <w:rsid w:val="00A8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DCD05"/>
  <w15:chartTrackingRefBased/>
  <w15:docId w15:val="{6BC265C4-3D79-40D8-9732-2F9A78F5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6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5B8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873C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bs.twimg.com/media/EKoJry8WoAAAU6E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270towin.com/2018-election-results-live/house/" TargetMode="External"/><Relationship Id="rId4" Type="http://schemas.openxmlformats.org/officeDocument/2006/relationships/hyperlink" Target="https://i2.wp.com/www.brookings.edu/wp-content/uploads/2019/06/2019.06.06_metro_partisan-polarization_Map.png?w=768&amp;crop=0%2C0px%2C100%2C9999px&amp;ssl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1</cp:revision>
  <cp:lastPrinted>2019-12-04T01:14:00Z</cp:lastPrinted>
  <dcterms:created xsi:type="dcterms:W3CDTF">2019-12-04T00:42:00Z</dcterms:created>
  <dcterms:modified xsi:type="dcterms:W3CDTF">2019-12-04T01:28:00Z</dcterms:modified>
</cp:coreProperties>
</file>